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E39" w:rsidRDefault="00AA4C82" w:rsidP="00F95E39">
      <w:pPr>
        <w:pStyle w:val="ConsPlusNormal"/>
        <w:jc w:val="both"/>
      </w:pPr>
      <w:r>
        <w:t xml:space="preserve"> </w:t>
      </w:r>
      <w:bookmarkStart w:id="0" w:name="_GoBack"/>
      <w:bookmarkEnd w:id="0"/>
    </w:p>
    <w:p w:rsidR="00F95E39" w:rsidRDefault="00F95E39" w:rsidP="00F95E39">
      <w:pPr>
        <w:pStyle w:val="ConsPlusNonformat"/>
      </w:pPr>
      <w:r>
        <w:t xml:space="preserve">           Примерная форма бизнес-плана инвестиционного проекта</w:t>
      </w:r>
    </w:p>
    <w:p w:rsidR="00F95E39" w:rsidRDefault="00F95E39" w:rsidP="00F95E39">
      <w:pPr>
        <w:pStyle w:val="ConsPlusNonformat"/>
      </w:pPr>
    </w:p>
    <w:p w:rsidR="00F95E39" w:rsidRDefault="00F95E39" w:rsidP="00F95E39">
      <w:pPr>
        <w:pStyle w:val="ConsPlusNonformat"/>
      </w:pPr>
      <w:r>
        <w:t xml:space="preserve">                                                     УТВЕРЖДЕН</w:t>
      </w:r>
    </w:p>
    <w:p w:rsidR="00F95E39" w:rsidRDefault="00F95E39" w:rsidP="00F95E39">
      <w:pPr>
        <w:pStyle w:val="ConsPlusNonformat"/>
      </w:pPr>
      <w:r>
        <w:t xml:space="preserve">                                         __________________________________</w:t>
      </w:r>
    </w:p>
    <w:p w:rsidR="00F95E39" w:rsidRDefault="00F95E39" w:rsidP="00F95E39">
      <w:pPr>
        <w:pStyle w:val="ConsPlusNonformat"/>
      </w:pPr>
      <w:r>
        <w:t xml:space="preserve">                                         должность руководителя организации</w:t>
      </w:r>
    </w:p>
    <w:p w:rsidR="00F95E39" w:rsidRDefault="00F95E39" w:rsidP="00F95E39">
      <w:pPr>
        <w:pStyle w:val="ConsPlusNonformat"/>
      </w:pPr>
      <w:r>
        <w:t xml:space="preserve">                                             ___________________________</w:t>
      </w:r>
    </w:p>
    <w:p w:rsidR="00F95E39" w:rsidRDefault="00F95E39" w:rsidP="00F95E39">
      <w:pPr>
        <w:pStyle w:val="ConsPlusNonformat"/>
      </w:pPr>
      <w:r>
        <w:t xml:space="preserve">                                                    (</w:t>
      </w:r>
      <w:proofErr w:type="spellStart"/>
      <w:r>
        <w:t>И.О.Фамилия</w:t>
      </w:r>
      <w:proofErr w:type="spellEnd"/>
      <w:r>
        <w:t>)</w:t>
      </w:r>
    </w:p>
    <w:p w:rsidR="00F95E39" w:rsidRDefault="00F95E39" w:rsidP="00F95E39">
      <w:pPr>
        <w:pStyle w:val="ConsPlusNonformat"/>
      </w:pPr>
      <w:r>
        <w:t xml:space="preserve">                                              ______________________</w:t>
      </w:r>
    </w:p>
    <w:p w:rsidR="00F95E39" w:rsidRDefault="00F95E39" w:rsidP="00F95E39">
      <w:pPr>
        <w:pStyle w:val="ConsPlusNonformat"/>
      </w:pPr>
      <w:r>
        <w:t xml:space="preserve">                                                       (подпись)</w:t>
      </w:r>
    </w:p>
    <w:p w:rsidR="00F95E39" w:rsidRDefault="00F95E39" w:rsidP="00F95E39">
      <w:pPr>
        <w:pStyle w:val="ConsPlusNonformat"/>
      </w:pPr>
      <w:r>
        <w:t xml:space="preserve">                                               "____"______________</w:t>
      </w:r>
    </w:p>
    <w:p w:rsidR="00F95E39" w:rsidRDefault="00F95E39" w:rsidP="00F95E39">
      <w:pPr>
        <w:pStyle w:val="ConsPlusNonformat"/>
      </w:pPr>
      <w:r>
        <w:t xml:space="preserve">                                                       М.П</w:t>
      </w:r>
    </w:p>
    <w:p w:rsidR="00F95E39" w:rsidRDefault="00F95E39" w:rsidP="00F95E39">
      <w:pPr>
        <w:pStyle w:val="ConsPlusNonformat"/>
      </w:pPr>
    </w:p>
    <w:p w:rsidR="00F95E39" w:rsidRDefault="00F95E39" w:rsidP="00F95E39">
      <w:pPr>
        <w:pStyle w:val="ConsPlusNonformat"/>
      </w:pPr>
      <w:r>
        <w:t xml:space="preserve">                    Бизнес-план инвестиционного проекта</w:t>
      </w:r>
    </w:p>
    <w:p w:rsidR="00F95E39" w:rsidRDefault="00F95E39" w:rsidP="00F95E39">
      <w:pPr>
        <w:pStyle w:val="ConsPlusNonformat"/>
      </w:pPr>
      <w:r>
        <w:t>__________________________________________________________________________</w:t>
      </w:r>
    </w:p>
    <w:p w:rsidR="00F95E39" w:rsidRDefault="00F95E39" w:rsidP="00F95E39">
      <w:pPr>
        <w:pStyle w:val="ConsPlusNonformat"/>
      </w:pPr>
      <w:r>
        <w:t xml:space="preserve">    (название инвестиционного проекта с указанием места его реализации)</w:t>
      </w:r>
    </w:p>
    <w:p w:rsidR="00F95E39" w:rsidRPr="00F95E39" w:rsidRDefault="00F95E39" w:rsidP="00F95E39">
      <w:pPr>
        <w:pStyle w:val="ConsPlusNormal"/>
        <w:jc w:val="both"/>
        <w:rPr>
          <w:sz w:val="24"/>
          <w:szCs w:val="24"/>
        </w:rPr>
      </w:pPr>
    </w:p>
    <w:p w:rsidR="00F95E39" w:rsidRPr="00F95E39" w:rsidRDefault="00F95E39" w:rsidP="00F95E39">
      <w:pPr>
        <w:pStyle w:val="ConsPlusNormal"/>
        <w:jc w:val="center"/>
        <w:outlineLvl w:val="1"/>
        <w:rPr>
          <w:sz w:val="24"/>
          <w:szCs w:val="24"/>
        </w:rPr>
      </w:pPr>
      <w:r w:rsidRPr="00F95E39">
        <w:rPr>
          <w:sz w:val="24"/>
          <w:szCs w:val="24"/>
        </w:rPr>
        <w:t>1. Краткое описание проекта</w:t>
      </w:r>
    </w:p>
    <w:p w:rsidR="00F95E39" w:rsidRPr="00F95E39" w:rsidRDefault="00F95E39" w:rsidP="00F95E39">
      <w:pPr>
        <w:pStyle w:val="ConsPlusNormal"/>
        <w:jc w:val="both"/>
        <w:rPr>
          <w:sz w:val="24"/>
          <w:szCs w:val="24"/>
        </w:rPr>
      </w:pPr>
    </w:p>
    <w:p w:rsidR="00F95E39" w:rsidRPr="00F95E39" w:rsidRDefault="00F95E39" w:rsidP="00F95E39">
      <w:pPr>
        <w:pStyle w:val="ConsPlusNormal"/>
        <w:ind w:firstLine="540"/>
        <w:jc w:val="both"/>
        <w:rPr>
          <w:sz w:val="24"/>
          <w:szCs w:val="24"/>
        </w:rPr>
      </w:pPr>
      <w:r w:rsidRPr="00F95E39">
        <w:rPr>
          <w:sz w:val="24"/>
          <w:szCs w:val="24"/>
        </w:rPr>
        <w:t>1.1. Краткое описание проекта с указанием цели проекта.</w:t>
      </w:r>
    </w:p>
    <w:p w:rsidR="00F95E39" w:rsidRPr="00F95E39" w:rsidRDefault="00F95E39" w:rsidP="00F95E39">
      <w:pPr>
        <w:pStyle w:val="ConsPlusNormal"/>
        <w:ind w:firstLine="540"/>
        <w:jc w:val="both"/>
        <w:rPr>
          <w:sz w:val="24"/>
          <w:szCs w:val="24"/>
        </w:rPr>
      </w:pPr>
      <w:r w:rsidRPr="00F95E39">
        <w:rPr>
          <w:sz w:val="24"/>
          <w:szCs w:val="24"/>
        </w:rPr>
        <w:t>1.2. Общая стоимость проекта.</w:t>
      </w:r>
    </w:p>
    <w:p w:rsidR="00F95E39" w:rsidRPr="00F95E39" w:rsidRDefault="00F95E39" w:rsidP="00F95E39">
      <w:pPr>
        <w:pStyle w:val="ConsPlusNormal"/>
        <w:ind w:firstLine="540"/>
        <w:jc w:val="both"/>
        <w:rPr>
          <w:sz w:val="24"/>
          <w:szCs w:val="24"/>
        </w:rPr>
      </w:pPr>
      <w:r w:rsidRPr="00F95E39">
        <w:rPr>
          <w:sz w:val="24"/>
          <w:szCs w:val="24"/>
        </w:rPr>
        <w:t>1.3. Источники финансирования проекта.</w:t>
      </w:r>
    </w:p>
    <w:p w:rsidR="00F95E39" w:rsidRPr="00F95E39" w:rsidRDefault="00F95E39" w:rsidP="00F95E39">
      <w:pPr>
        <w:pStyle w:val="ConsPlusNormal"/>
        <w:ind w:firstLine="540"/>
        <w:jc w:val="both"/>
        <w:rPr>
          <w:sz w:val="24"/>
          <w:szCs w:val="24"/>
        </w:rPr>
      </w:pPr>
      <w:r w:rsidRPr="00F95E39">
        <w:rPr>
          <w:sz w:val="24"/>
          <w:szCs w:val="24"/>
        </w:rPr>
        <w:t>1.4. Срок реализации проекта.</w:t>
      </w:r>
    </w:p>
    <w:p w:rsidR="00F95E39" w:rsidRPr="00F95E39" w:rsidRDefault="00F95E39" w:rsidP="00F95E39">
      <w:pPr>
        <w:pStyle w:val="ConsPlusNormal"/>
        <w:ind w:firstLine="540"/>
        <w:jc w:val="both"/>
        <w:rPr>
          <w:sz w:val="24"/>
          <w:szCs w:val="24"/>
        </w:rPr>
      </w:pPr>
      <w:r w:rsidRPr="00F95E39">
        <w:rPr>
          <w:sz w:val="24"/>
          <w:szCs w:val="24"/>
        </w:rPr>
        <w:t>1.5. Показатели эффективности реализации проекта (чистая текущая стоимость, внутренняя норма рентабельности, дисконтированный срок окупаемости, объем налоговых поступлений в федеральный, региональный и местный бюджеты).</w:t>
      </w:r>
    </w:p>
    <w:p w:rsidR="00F95E39" w:rsidRPr="00F95E39" w:rsidRDefault="00F95E39" w:rsidP="00F95E39">
      <w:pPr>
        <w:pStyle w:val="ConsPlusNormal"/>
        <w:ind w:firstLine="540"/>
        <w:jc w:val="both"/>
        <w:rPr>
          <w:sz w:val="24"/>
          <w:szCs w:val="24"/>
        </w:rPr>
      </w:pPr>
      <w:r w:rsidRPr="00F95E39">
        <w:rPr>
          <w:sz w:val="24"/>
          <w:szCs w:val="24"/>
        </w:rPr>
        <w:t>1.6. Сопутствующие эффекты (социальные, экологические) от реализации проекта.</w:t>
      </w:r>
    </w:p>
    <w:p w:rsidR="00F95E39" w:rsidRPr="00F95E39" w:rsidRDefault="00F95E39" w:rsidP="00F95E39">
      <w:pPr>
        <w:pStyle w:val="ConsPlusNormal"/>
        <w:ind w:firstLine="540"/>
        <w:jc w:val="both"/>
        <w:rPr>
          <w:sz w:val="24"/>
          <w:szCs w:val="24"/>
        </w:rPr>
      </w:pPr>
      <w:r w:rsidRPr="00F95E39">
        <w:rPr>
          <w:sz w:val="24"/>
          <w:szCs w:val="24"/>
        </w:rPr>
        <w:t>1.7. Дата составления бизнес-плана.</w:t>
      </w:r>
    </w:p>
    <w:p w:rsidR="00F95E39" w:rsidRPr="00F95E39" w:rsidRDefault="00F95E39" w:rsidP="00F95E39">
      <w:pPr>
        <w:pStyle w:val="ConsPlusNormal"/>
        <w:jc w:val="both"/>
        <w:rPr>
          <w:sz w:val="24"/>
          <w:szCs w:val="24"/>
        </w:rPr>
      </w:pPr>
    </w:p>
    <w:p w:rsidR="00F95E39" w:rsidRPr="00F95E39" w:rsidRDefault="00F95E39" w:rsidP="00F95E39">
      <w:pPr>
        <w:pStyle w:val="ConsPlusNormal"/>
        <w:jc w:val="center"/>
        <w:outlineLvl w:val="1"/>
        <w:rPr>
          <w:sz w:val="24"/>
          <w:szCs w:val="24"/>
        </w:rPr>
      </w:pPr>
      <w:r w:rsidRPr="00F95E39">
        <w:rPr>
          <w:sz w:val="24"/>
          <w:szCs w:val="24"/>
        </w:rPr>
        <w:t>2. Общие сведения об организации</w:t>
      </w:r>
    </w:p>
    <w:p w:rsidR="00F95E39" w:rsidRPr="00F95E39" w:rsidRDefault="00F95E39" w:rsidP="00F95E39">
      <w:pPr>
        <w:pStyle w:val="ConsPlusNormal"/>
        <w:jc w:val="both"/>
        <w:rPr>
          <w:sz w:val="24"/>
          <w:szCs w:val="24"/>
        </w:rPr>
      </w:pPr>
    </w:p>
    <w:p w:rsidR="00F95E39" w:rsidRPr="00F95E39" w:rsidRDefault="00F95E39" w:rsidP="00F95E39">
      <w:pPr>
        <w:pStyle w:val="ConsPlusNormal"/>
        <w:ind w:firstLine="540"/>
        <w:jc w:val="both"/>
        <w:rPr>
          <w:sz w:val="24"/>
          <w:szCs w:val="24"/>
        </w:rPr>
      </w:pPr>
      <w:r w:rsidRPr="00F95E39">
        <w:rPr>
          <w:sz w:val="24"/>
          <w:szCs w:val="24"/>
        </w:rPr>
        <w:t>2.1. Полное и сокращенное наименования организации.</w:t>
      </w:r>
    </w:p>
    <w:p w:rsidR="00F95E39" w:rsidRPr="00F95E39" w:rsidRDefault="00F95E39" w:rsidP="00F95E39">
      <w:pPr>
        <w:pStyle w:val="ConsPlusNormal"/>
        <w:ind w:firstLine="540"/>
        <w:jc w:val="both"/>
        <w:rPr>
          <w:sz w:val="24"/>
          <w:szCs w:val="24"/>
        </w:rPr>
      </w:pPr>
      <w:r w:rsidRPr="00F95E39">
        <w:rPr>
          <w:sz w:val="24"/>
          <w:szCs w:val="24"/>
        </w:rPr>
        <w:t>2.2. Дата регистрации организации в качестве юридического лица, номер регистрационного свидетельства, наименование зарегистрировавшего органа.</w:t>
      </w:r>
    </w:p>
    <w:p w:rsidR="00F95E39" w:rsidRPr="00F95E39" w:rsidRDefault="00F95E39" w:rsidP="00F95E39">
      <w:pPr>
        <w:pStyle w:val="ConsPlusNormal"/>
        <w:ind w:firstLine="540"/>
        <w:jc w:val="both"/>
        <w:rPr>
          <w:sz w:val="24"/>
          <w:szCs w:val="24"/>
        </w:rPr>
      </w:pPr>
      <w:r w:rsidRPr="00F95E39">
        <w:rPr>
          <w:sz w:val="24"/>
          <w:szCs w:val="24"/>
        </w:rPr>
        <w:t>2.3. Адрес (местонахождение) организации.</w:t>
      </w:r>
    </w:p>
    <w:p w:rsidR="00F95E39" w:rsidRPr="00F95E39" w:rsidRDefault="00F95E39" w:rsidP="00F95E39">
      <w:pPr>
        <w:pStyle w:val="ConsPlusNormal"/>
        <w:ind w:firstLine="540"/>
        <w:jc w:val="both"/>
        <w:rPr>
          <w:sz w:val="24"/>
          <w:szCs w:val="24"/>
        </w:rPr>
      </w:pPr>
      <w:r w:rsidRPr="00F95E39">
        <w:rPr>
          <w:sz w:val="24"/>
          <w:szCs w:val="24"/>
        </w:rPr>
        <w:t>2.4. Контактные данные организации: номер телефона, факса, адрес электронной почты, адрес сайта в сети Интернет (при его наличии).</w:t>
      </w:r>
    </w:p>
    <w:p w:rsidR="00F95E39" w:rsidRPr="00F95E39" w:rsidRDefault="00F95E39" w:rsidP="00F95E39">
      <w:pPr>
        <w:pStyle w:val="ConsPlusNormal"/>
        <w:ind w:firstLine="540"/>
        <w:jc w:val="both"/>
        <w:rPr>
          <w:sz w:val="24"/>
          <w:szCs w:val="24"/>
        </w:rPr>
      </w:pPr>
      <w:r w:rsidRPr="00F95E39">
        <w:rPr>
          <w:sz w:val="24"/>
          <w:szCs w:val="24"/>
        </w:rPr>
        <w:t>2.5. Информация о составе учредителей (участников) организации:</w:t>
      </w:r>
    </w:p>
    <w:p w:rsidR="00F95E39" w:rsidRPr="00F95E39" w:rsidRDefault="00F95E39" w:rsidP="00F95E39">
      <w:pPr>
        <w:pStyle w:val="ConsPlusNormal"/>
        <w:ind w:firstLine="540"/>
        <w:jc w:val="both"/>
        <w:rPr>
          <w:sz w:val="24"/>
          <w:szCs w:val="24"/>
        </w:rPr>
      </w:pPr>
      <w:r w:rsidRPr="00F95E39">
        <w:rPr>
          <w:sz w:val="24"/>
          <w:szCs w:val="24"/>
        </w:rPr>
        <w:t>учредители (участники) организации (наименование, адрес организации/место жительства физического лица);</w:t>
      </w:r>
    </w:p>
    <w:p w:rsidR="00F95E39" w:rsidRPr="00F95E39" w:rsidRDefault="00F95E39" w:rsidP="00F95E39">
      <w:pPr>
        <w:pStyle w:val="ConsPlusNormal"/>
        <w:ind w:firstLine="540"/>
        <w:jc w:val="both"/>
        <w:rPr>
          <w:sz w:val="24"/>
          <w:szCs w:val="24"/>
        </w:rPr>
      </w:pPr>
      <w:r w:rsidRPr="00F95E39">
        <w:rPr>
          <w:sz w:val="24"/>
          <w:szCs w:val="24"/>
        </w:rPr>
        <w:t>доля в уставном (складочном) капитале (фонде), %.</w:t>
      </w:r>
    </w:p>
    <w:p w:rsidR="00F95E39" w:rsidRPr="00F95E39" w:rsidRDefault="00F95E39" w:rsidP="00F95E39">
      <w:pPr>
        <w:pStyle w:val="ConsPlusNormal"/>
        <w:ind w:firstLine="540"/>
        <w:jc w:val="both"/>
        <w:rPr>
          <w:sz w:val="24"/>
          <w:szCs w:val="24"/>
        </w:rPr>
      </w:pPr>
      <w:r w:rsidRPr="00F95E39">
        <w:rPr>
          <w:sz w:val="24"/>
          <w:szCs w:val="24"/>
        </w:rPr>
        <w:t>2.6. Сведения о наличии у организации дочерних и зависимых обществ. В случае, если организация входит в группу компаний, то необходимо указать структуру группы компаний с обозначением основных компаний.</w:t>
      </w:r>
    </w:p>
    <w:p w:rsidR="00F95E39" w:rsidRPr="00F95E39" w:rsidRDefault="00AA4C82" w:rsidP="00F95E3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95E39" w:rsidRPr="00F95E39" w:rsidRDefault="00F95E39" w:rsidP="00F95E39">
      <w:pPr>
        <w:pStyle w:val="ConsPlusNormal"/>
        <w:jc w:val="center"/>
        <w:outlineLvl w:val="1"/>
        <w:rPr>
          <w:sz w:val="24"/>
          <w:szCs w:val="24"/>
        </w:rPr>
      </w:pPr>
      <w:r w:rsidRPr="00F95E39">
        <w:rPr>
          <w:sz w:val="24"/>
          <w:szCs w:val="24"/>
        </w:rPr>
        <w:lastRenderedPageBreak/>
        <w:t>3. Маркетинговый план проекта</w:t>
      </w:r>
    </w:p>
    <w:p w:rsidR="00F95E39" w:rsidRPr="00F95E39" w:rsidRDefault="00F95E39" w:rsidP="00F95E39">
      <w:pPr>
        <w:pStyle w:val="ConsPlusNormal"/>
        <w:jc w:val="both"/>
        <w:rPr>
          <w:sz w:val="24"/>
          <w:szCs w:val="24"/>
        </w:rPr>
      </w:pPr>
    </w:p>
    <w:p w:rsidR="00F95E39" w:rsidRPr="00F95E39" w:rsidRDefault="00F95E39" w:rsidP="00F95E39">
      <w:pPr>
        <w:pStyle w:val="ConsPlusNormal"/>
        <w:ind w:firstLine="540"/>
        <w:jc w:val="both"/>
        <w:rPr>
          <w:sz w:val="24"/>
          <w:szCs w:val="24"/>
        </w:rPr>
      </w:pPr>
      <w:r w:rsidRPr="00F95E39">
        <w:rPr>
          <w:sz w:val="24"/>
          <w:szCs w:val="24"/>
        </w:rPr>
        <w:t>3.1. Анализ современного состояния рынка продукции (работ, услуг). Основные потребительские группы и их территориальное расположение. Перечень основных (потенциальных) конкурентов, их доли на рынке.</w:t>
      </w:r>
    </w:p>
    <w:p w:rsidR="00F95E39" w:rsidRPr="00F95E39" w:rsidRDefault="00F95E39" w:rsidP="00F95E39">
      <w:pPr>
        <w:pStyle w:val="ConsPlusNormal"/>
        <w:ind w:firstLine="540"/>
        <w:jc w:val="both"/>
        <w:rPr>
          <w:sz w:val="24"/>
          <w:szCs w:val="24"/>
        </w:rPr>
      </w:pPr>
      <w:r w:rsidRPr="00F95E39">
        <w:rPr>
          <w:sz w:val="24"/>
          <w:szCs w:val="24"/>
        </w:rPr>
        <w:t>3.2. Прогноз состояния рынка продукции (работ, услуг).</w:t>
      </w:r>
    </w:p>
    <w:p w:rsidR="00F95E39" w:rsidRPr="00F95E39" w:rsidRDefault="00F95E39" w:rsidP="00F95E39">
      <w:pPr>
        <w:pStyle w:val="ConsPlusNormal"/>
        <w:ind w:firstLine="540"/>
        <w:jc w:val="both"/>
        <w:rPr>
          <w:sz w:val="24"/>
          <w:szCs w:val="24"/>
        </w:rPr>
      </w:pPr>
      <w:r w:rsidRPr="00F95E39">
        <w:rPr>
          <w:sz w:val="24"/>
          <w:szCs w:val="24"/>
        </w:rPr>
        <w:t>3.3. Основные характеристики продукции (работ, услуг) (функциональное назначение, основные потребительские качества продукции (работ, услуг), соответствие государственным стандартам, патентно-лицензионная защита, требования к контролю качества, возможности адаптации (модификация) продукции (работ, услуг) к изменениям рынка).</w:t>
      </w:r>
    </w:p>
    <w:p w:rsidR="00F95E39" w:rsidRPr="00F95E39" w:rsidRDefault="00F95E39" w:rsidP="00F95E39">
      <w:pPr>
        <w:pStyle w:val="ConsPlusNormal"/>
        <w:ind w:firstLine="540"/>
        <w:jc w:val="both"/>
        <w:rPr>
          <w:sz w:val="24"/>
          <w:szCs w:val="24"/>
        </w:rPr>
      </w:pPr>
      <w:r w:rsidRPr="00F95E39">
        <w:rPr>
          <w:sz w:val="24"/>
          <w:szCs w:val="24"/>
        </w:rPr>
        <w:t>3.4. Сравнительный анализ основных характеристик аналогичных и конкурирующих (замещающих) видов продукции (работ, услуг) по научно-техническим, технологическим и стоимостным характеристикам.</w:t>
      </w:r>
    </w:p>
    <w:p w:rsidR="00F95E39" w:rsidRPr="00F95E39" w:rsidRDefault="00F95E39" w:rsidP="00F95E39">
      <w:pPr>
        <w:pStyle w:val="ConsPlusNormal"/>
        <w:ind w:firstLine="540"/>
        <w:jc w:val="both"/>
        <w:rPr>
          <w:sz w:val="24"/>
          <w:szCs w:val="24"/>
        </w:rPr>
      </w:pPr>
      <w:r w:rsidRPr="00F95E39">
        <w:rPr>
          <w:sz w:val="24"/>
          <w:szCs w:val="24"/>
        </w:rPr>
        <w:t>3.5. Ожидаемая доля продукции (работ, услуг) организации на рынке.</w:t>
      </w:r>
    </w:p>
    <w:p w:rsidR="00F95E39" w:rsidRPr="00F95E39" w:rsidRDefault="00F95E39" w:rsidP="00F95E39">
      <w:pPr>
        <w:pStyle w:val="ConsPlusNormal"/>
        <w:ind w:firstLine="540"/>
        <w:jc w:val="both"/>
        <w:rPr>
          <w:sz w:val="24"/>
          <w:szCs w:val="24"/>
        </w:rPr>
      </w:pPr>
      <w:r w:rsidRPr="00F95E39">
        <w:rPr>
          <w:sz w:val="24"/>
          <w:szCs w:val="24"/>
        </w:rPr>
        <w:t>3.6. Наличие опыта производства данной продукции (работ, услуг).</w:t>
      </w:r>
    </w:p>
    <w:p w:rsidR="00F95E39" w:rsidRPr="00F95E39" w:rsidRDefault="00F95E39" w:rsidP="00F95E39">
      <w:pPr>
        <w:pStyle w:val="ConsPlusNormal"/>
        <w:ind w:firstLine="540"/>
        <w:jc w:val="both"/>
        <w:rPr>
          <w:sz w:val="24"/>
          <w:szCs w:val="24"/>
        </w:rPr>
      </w:pPr>
      <w:r w:rsidRPr="00F95E39">
        <w:rPr>
          <w:sz w:val="24"/>
          <w:szCs w:val="24"/>
        </w:rPr>
        <w:t>3.7. Методы реализации (прямая поставка, торговые представители, посредники) и их эффективность, выбор приоритетных каналов сбыта в долгосрочной перспективе, наличие договоров и протоколов намерений на поставку.</w:t>
      </w:r>
    </w:p>
    <w:p w:rsidR="00F95E39" w:rsidRPr="00F95E39" w:rsidRDefault="00F95E39" w:rsidP="00F95E39">
      <w:pPr>
        <w:pStyle w:val="ConsPlusNormal"/>
        <w:ind w:firstLine="540"/>
        <w:jc w:val="both"/>
        <w:rPr>
          <w:sz w:val="24"/>
          <w:szCs w:val="24"/>
        </w:rPr>
      </w:pPr>
      <w:r w:rsidRPr="00F95E39">
        <w:rPr>
          <w:sz w:val="24"/>
          <w:szCs w:val="24"/>
        </w:rPr>
        <w:t>3.8. Реклама и продвижение продукции (работ, услуг) на рынок.</w:t>
      </w:r>
    </w:p>
    <w:p w:rsidR="00F95E39" w:rsidRPr="00F95E39" w:rsidRDefault="00F95E39" w:rsidP="00AA4C82">
      <w:pPr>
        <w:pStyle w:val="ConsPlusNormal"/>
        <w:ind w:firstLine="540"/>
        <w:jc w:val="both"/>
        <w:rPr>
          <w:sz w:val="24"/>
          <w:szCs w:val="24"/>
        </w:rPr>
      </w:pPr>
      <w:r w:rsidRPr="00F95E39">
        <w:rPr>
          <w:sz w:val="24"/>
          <w:szCs w:val="24"/>
        </w:rPr>
        <w:t>3.9. Основные существующие (потенциальные) поставщики и подрядчики.</w:t>
      </w:r>
    </w:p>
    <w:p w:rsidR="00F95E39" w:rsidRPr="00F95E39" w:rsidRDefault="00F95E39" w:rsidP="00F95E39">
      <w:pPr>
        <w:pStyle w:val="ConsPlusNormal"/>
        <w:jc w:val="center"/>
        <w:outlineLvl w:val="1"/>
        <w:rPr>
          <w:sz w:val="24"/>
          <w:szCs w:val="24"/>
        </w:rPr>
      </w:pPr>
      <w:r w:rsidRPr="00F95E39">
        <w:rPr>
          <w:sz w:val="24"/>
          <w:szCs w:val="24"/>
        </w:rPr>
        <w:t>4. Производственный план</w:t>
      </w:r>
    </w:p>
    <w:p w:rsidR="00F95E39" w:rsidRPr="00F95E39" w:rsidRDefault="00F95E39" w:rsidP="00F95E39">
      <w:pPr>
        <w:pStyle w:val="ConsPlusNormal"/>
        <w:jc w:val="both"/>
        <w:rPr>
          <w:sz w:val="24"/>
          <w:szCs w:val="24"/>
        </w:rPr>
      </w:pPr>
    </w:p>
    <w:p w:rsidR="00F95E39" w:rsidRPr="00F95E39" w:rsidRDefault="00F95E39" w:rsidP="00F95E39">
      <w:pPr>
        <w:pStyle w:val="ConsPlusNormal"/>
        <w:ind w:firstLine="540"/>
        <w:jc w:val="both"/>
        <w:rPr>
          <w:sz w:val="24"/>
          <w:szCs w:val="24"/>
        </w:rPr>
      </w:pPr>
      <w:r w:rsidRPr="00F95E39">
        <w:rPr>
          <w:sz w:val="24"/>
          <w:szCs w:val="24"/>
        </w:rPr>
        <w:t>4.1. Место реализации проекта (строительной площадки) с обоснованием выбора, особенности (обеспеченность транспортной, инженерной, социальной инфраструктурой; наличие и состояние производственных площадей и т.п.).</w:t>
      </w:r>
    </w:p>
    <w:p w:rsidR="00F95E39" w:rsidRPr="00F95E39" w:rsidRDefault="00F95E39" w:rsidP="00F95E39">
      <w:pPr>
        <w:pStyle w:val="ConsPlusNormal"/>
        <w:ind w:firstLine="540"/>
        <w:jc w:val="both"/>
        <w:rPr>
          <w:sz w:val="24"/>
          <w:szCs w:val="24"/>
        </w:rPr>
      </w:pPr>
      <w:r w:rsidRPr="00F95E39">
        <w:rPr>
          <w:sz w:val="24"/>
          <w:szCs w:val="24"/>
        </w:rPr>
        <w:t>4.2. Производственные мощности, планируемые к созданию в рамках реализации проекта. Затраты на строительство, реконструкцию либо приобретение зданий и сооружений. Перечень необходимых машин, оборудования и оценка затрат на их приобретение, эксплуатацию.</w:t>
      </w:r>
    </w:p>
    <w:p w:rsidR="00F95E39" w:rsidRPr="00F95E39" w:rsidRDefault="00F95E39" w:rsidP="00F95E39">
      <w:pPr>
        <w:pStyle w:val="ConsPlusNormal"/>
        <w:ind w:firstLine="540"/>
        <w:jc w:val="both"/>
        <w:rPr>
          <w:sz w:val="24"/>
          <w:szCs w:val="24"/>
        </w:rPr>
      </w:pPr>
      <w:r w:rsidRPr="00F95E39">
        <w:rPr>
          <w:sz w:val="24"/>
          <w:szCs w:val="24"/>
        </w:rPr>
        <w:t xml:space="preserve">4.3. </w:t>
      </w:r>
      <w:r w:rsidR="00AA4C82">
        <w:rPr>
          <w:sz w:val="24"/>
          <w:szCs w:val="24"/>
        </w:rPr>
        <w:t xml:space="preserve"> </w:t>
      </w:r>
      <w:r w:rsidRPr="00F95E39">
        <w:rPr>
          <w:sz w:val="24"/>
          <w:szCs w:val="24"/>
        </w:rPr>
        <w:t xml:space="preserve"> Производственная программа в номенклатурном разрезе.</w:t>
      </w:r>
    </w:p>
    <w:p w:rsidR="00F95E39" w:rsidRPr="00F95E39" w:rsidRDefault="00F95E39" w:rsidP="00F95E39">
      <w:pPr>
        <w:pStyle w:val="ConsPlusNormal"/>
        <w:ind w:firstLine="540"/>
        <w:jc w:val="both"/>
        <w:rPr>
          <w:sz w:val="24"/>
          <w:szCs w:val="24"/>
        </w:rPr>
      </w:pPr>
      <w:r w:rsidRPr="00F95E39">
        <w:rPr>
          <w:sz w:val="24"/>
          <w:szCs w:val="24"/>
        </w:rPr>
        <w:t>4.4. Объемы производства и реализации продукции (товаров, услуг). Себестоимость единицы продукции (товаров, услуг).</w:t>
      </w:r>
    </w:p>
    <w:p w:rsidR="00F95E39" w:rsidRPr="00F95E39" w:rsidRDefault="00F95E39" w:rsidP="00F95E39">
      <w:pPr>
        <w:pStyle w:val="ConsPlusNormal"/>
        <w:ind w:firstLine="540"/>
        <w:jc w:val="both"/>
        <w:rPr>
          <w:sz w:val="24"/>
          <w:szCs w:val="24"/>
        </w:rPr>
      </w:pPr>
      <w:r w:rsidRPr="00F95E39">
        <w:rPr>
          <w:sz w:val="24"/>
          <w:szCs w:val="24"/>
        </w:rPr>
        <w:t>4.5. Характеристика ценообразования продукции (работ, услуг).</w:t>
      </w:r>
    </w:p>
    <w:p w:rsidR="00F95E39" w:rsidRPr="00F95E39" w:rsidRDefault="00F95E39" w:rsidP="00F95E39">
      <w:pPr>
        <w:pStyle w:val="ConsPlusNormal"/>
        <w:ind w:firstLine="540"/>
        <w:jc w:val="both"/>
        <w:rPr>
          <w:sz w:val="24"/>
          <w:szCs w:val="24"/>
        </w:rPr>
      </w:pPr>
      <w:r w:rsidRPr="00F95E39">
        <w:rPr>
          <w:sz w:val="24"/>
          <w:szCs w:val="24"/>
        </w:rPr>
        <w:t>4.6. Доходы от продаж.</w:t>
      </w:r>
    </w:p>
    <w:p w:rsidR="00F95E39" w:rsidRPr="00F95E39" w:rsidRDefault="00F95E39" w:rsidP="00AA4C82">
      <w:pPr>
        <w:pStyle w:val="ConsPlusNormal"/>
        <w:ind w:firstLine="540"/>
        <w:jc w:val="both"/>
        <w:rPr>
          <w:sz w:val="24"/>
          <w:szCs w:val="24"/>
        </w:rPr>
      </w:pPr>
      <w:r w:rsidRPr="00F95E39">
        <w:rPr>
          <w:sz w:val="24"/>
          <w:szCs w:val="24"/>
        </w:rPr>
        <w:t>4.7. Затраты на выпуск продукции. Переменные и постоянные затраты.</w:t>
      </w:r>
    </w:p>
    <w:p w:rsidR="00F95E39" w:rsidRPr="00F95E39" w:rsidRDefault="00AA4C82" w:rsidP="00AA4C8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 Численность </w:t>
      </w:r>
      <w:r w:rsidR="00F95E39" w:rsidRPr="00F95E39">
        <w:rPr>
          <w:sz w:val="24"/>
          <w:szCs w:val="24"/>
        </w:rPr>
        <w:t>и фонд заработной платы, предполагаемые изменения в структуре персонала по мере развития бизнеса.</w:t>
      </w:r>
    </w:p>
    <w:p w:rsidR="00F95E39" w:rsidRPr="00F95E39" w:rsidRDefault="00F95E39" w:rsidP="00F95E39">
      <w:pPr>
        <w:pStyle w:val="ConsPlusNormal"/>
        <w:jc w:val="center"/>
        <w:outlineLvl w:val="1"/>
        <w:rPr>
          <w:sz w:val="24"/>
          <w:szCs w:val="24"/>
        </w:rPr>
      </w:pPr>
      <w:r w:rsidRPr="00F95E39">
        <w:rPr>
          <w:sz w:val="24"/>
          <w:szCs w:val="24"/>
        </w:rPr>
        <w:t>5. Организационный план</w:t>
      </w:r>
    </w:p>
    <w:p w:rsidR="00F95E39" w:rsidRPr="00F95E39" w:rsidRDefault="00F95E39" w:rsidP="00F95E39">
      <w:pPr>
        <w:pStyle w:val="ConsPlusNormal"/>
        <w:jc w:val="both"/>
        <w:rPr>
          <w:sz w:val="24"/>
          <w:szCs w:val="24"/>
        </w:rPr>
      </w:pPr>
    </w:p>
    <w:p w:rsidR="00F95E39" w:rsidRPr="00F95E39" w:rsidRDefault="00F95E39" w:rsidP="00AA4C82">
      <w:pPr>
        <w:pStyle w:val="ConsPlusNormal"/>
        <w:ind w:firstLine="540"/>
        <w:jc w:val="both"/>
        <w:rPr>
          <w:sz w:val="24"/>
          <w:szCs w:val="24"/>
        </w:rPr>
      </w:pPr>
      <w:r w:rsidRPr="00F95E39">
        <w:rPr>
          <w:sz w:val="24"/>
          <w:szCs w:val="24"/>
        </w:rPr>
        <w:t>План-график основных мероприятий развития по реализации проекта (список видов мероприятий с указанием даты начала и завершения работ, ответственных исполнителей).</w:t>
      </w:r>
    </w:p>
    <w:p w:rsidR="00F95E39" w:rsidRPr="00F95E39" w:rsidRDefault="00F95E39" w:rsidP="00F95E39">
      <w:pPr>
        <w:pStyle w:val="ConsPlusNormal"/>
        <w:jc w:val="center"/>
        <w:outlineLvl w:val="1"/>
        <w:rPr>
          <w:sz w:val="24"/>
          <w:szCs w:val="24"/>
        </w:rPr>
      </w:pPr>
      <w:r w:rsidRPr="00F95E39">
        <w:rPr>
          <w:sz w:val="24"/>
          <w:szCs w:val="24"/>
        </w:rPr>
        <w:lastRenderedPageBreak/>
        <w:t>6. Финансовый план</w:t>
      </w:r>
    </w:p>
    <w:p w:rsidR="00F95E39" w:rsidRPr="00F95E39" w:rsidRDefault="00F95E39" w:rsidP="00F95E39">
      <w:pPr>
        <w:pStyle w:val="ConsPlusNormal"/>
        <w:jc w:val="both"/>
        <w:rPr>
          <w:sz w:val="24"/>
          <w:szCs w:val="24"/>
        </w:rPr>
      </w:pPr>
    </w:p>
    <w:p w:rsidR="00F95E39" w:rsidRPr="00F95E39" w:rsidRDefault="00F95E39" w:rsidP="00AA4C82">
      <w:pPr>
        <w:pStyle w:val="ConsPlusNormal"/>
        <w:ind w:firstLine="540"/>
        <w:jc w:val="both"/>
        <w:rPr>
          <w:sz w:val="24"/>
          <w:szCs w:val="24"/>
        </w:rPr>
      </w:pPr>
      <w:r w:rsidRPr="00F95E39">
        <w:rPr>
          <w:sz w:val="24"/>
          <w:szCs w:val="24"/>
        </w:rPr>
        <w:t xml:space="preserve">6.1. </w:t>
      </w:r>
      <w:r w:rsidR="00AA4C82">
        <w:rPr>
          <w:sz w:val="24"/>
          <w:szCs w:val="24"/>
        </w:rPr>
        <w:t xml:space="preserve"> </w:t>
      </w:r>
      <w:r w:rsidRPr="00F95E39">
        <w:rPr>
          <w:sz w:val="24"/>
          <w:szCs w:val="24"/>
        </w:rPr>
        <w:t xml:space="preserve"> Основные исходные данные (базовые макроэкономические показатели, ставка дисконтирования и т.п.) проекта. Значение ставки дисконтирования принимается равным значению ставки рефинансирования, установленной Центральным банком Российской Федерации и действующей на момент представления бизнес-плана.</w:t>
      </w:r>
    </w:p>
    <w:p w:rsidR="00F95E39" w:rsidRPr="00F95E39" w:rsidRDefault="00F95E39" w:rsidP="00F95E39">
      <w:pPr>
        <w:pStyle w:val="ConsPlusNormal"/>
        <w:ind w:firstLine="540"/>
        <w:jc w:val="both"/>
        <w:rPr>
          <w:sz w:val="24"/>
          <w:szCs w:val="24"/>
        </w:rPr>
      </w:pPr>
      <w:r w:rsidRPr="00F95E39">
        <w:rPr>
          <w:sz w:val="24"/>
          <w:szCs w:val="24"/>
        </w:rPr>
        <w:t>6.3. Общая стоимость проекта. Календарный план освоения инвестиций.</w:t>
      </w:r>
    </w:p>
    <w:p w:rsidR="00F95E39" w:rsidRPr="00F95E39" w:rsidRDefault="00F95E39" w:rsidP="00F95E39">
      <w:pPr>
        <w:pStyle w:val="ConsPlusNormal"/>
        <w:ind w:firstLine="540"/>
        <w:jc w:val="both"/>
        <w:rPr>
          <w:sz w:val="24"/>
          <w:szCs w:val="24"/>
        </w:rPr>
      </w:pPr>
      <w:r w:rsidRPr="00F95E39">
        <w:rPr>
          <w:sz w:val="24"/>
          <w:szCs w:val="24"/>
        </w:rPr>
        <w:t>6.4. Источники финансирования (собственные, привлеченные средства).</w:t>
      </w:r>
    </w:p>
    <w:p w:rsidR="00F95E39" w:rsidRPr="00F95E39" w:rsidRDefault="00F95E39" w:rsidP="00F95E39">
      <w:pPr>
        <w:pStyle w:val="ConsPlusNormal"/>
        <w:ind w:firstLine="540"/>
        <w:jc w:val="both"/>
        <w:rPr>
          <w:sz w:val="24"/>
          <w:szCs w:val="24"/>
        </w:rPr>
      </w:pPr>
      <w:r w:rsidRPr="00F95E39">
        <w:rPr>
          <w:sz w:val="24"/>
          <w:szCs w:val="24"/>
        </w:rPr>
        <w:t>6.5. График предоставления, обслуживания и возврата заемных средств.</w:t>
      </w:r>
    </w:p>
    <w:p w:rsidR="00F95E39" w:rsidRPr="00F95E39" w:rsidRDefault="00F95E39" w:rsidP="00F95E39">
      <w:pPr>
        <w:pStyle w:val="ConsPlusNormal"/>
        <w:ind w:firstLine="540"/>
        <w:jc w:val="both"/>
        <w:rPr>
          <w:sz w:val="24"/>
          <w:szCs w:val="24"/>
        </w:rPr>
      </w:pPr>
      <w:r w:rsidRPr="00F95E39">
        <w:rPr>
          <w:sz w:val="24"/>
          <w:szCs w:val="24"/>
        </w:rPr>
        <w:t>6.6. План прибылей и убытков при реализации проекта.</w:t>
      </w:r>
    </w:p>
    <w:p w:rsidR="00F95E39" w:rsidRPr="00F95E39" w:rsidRDefault="00F95E39" w:rsidP="00AA4C82">
      <w:pPr>
        <w:pStyle w:val="ConsPlusNormal"/>
        <w:ind w:firstLine="540"/>
        <w:jc w:val="both"/>
        <w:rPr>
          <w:sz w:val="24"/>
          <w:szCs w:val="24"/>
        </w:rPr>
      </w:pPr>
      <w:r w:rsidRPr="00F95E39">
        <w:rPr>
          <w:sz w:val="24"/>
          <w:szCs w:val="24"/>
        </w:rPr>
        <w:t>6.7 Прогноз потоков денежных средств проекта: доходы и расходы от операционной, инвестиционной и финансовой деятельности.</w:t>
      </w:r>
    </w:p>
    <w:p w:rsidR="00F95E39" w:rsidRPr="00F95E39" w:rsidRDefault="00AA4C82" w:rsidP="00F95E3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6.8 </w:t>
      </w:r>
      <w:r w:rsidR="00F95E39" w:rsidRPr="00F95E39">
        <w:rPr>
          <w:sz w:val="24"/>
          <w:szCs w:val="24"/>
        </w:rPr>
        <w:t>Финансовая реализуемость проекта.</w:t>
      </w:r>
    </w:p>
    <w:p w:rsidR="00F95E39" w:rsidRPr="00F95E39" w:rsidRDefault="00F95E39" w:rsidP="00F95E39">
      <w:pPr>
        <w:pStyle w:val="ConsPlusNormal"/>
        <w:ind w:firstLine="540"/>
        <w:jc w:val="both"/>
        <w:rPr>
          <w:sz w:val="24"/>
          <w:szCs w:val="24"/>
        </w:rPr>
      </w:pPr>
      <w:r w:rsidRPr="00F95E39">
        <w:rPr>
          <w:sz w:val="24"/>
          <w:szCs w:val="24"/>
        </w:rPr>
        <w:t>6.</w:t>
      </w:r>
      <w:r w:rsidR="00AA4C82">
        <w:rPr>
          <w:sz w:val="24"/>
          <w:szCs w:val="24"/>
        </w:rPr>
        <w:t>9</w:t>
      </w:r>
      <w:r w:rsidRPr="00F95E39">
        <w:rPr>
          <w:sz w:val="24"/>
          <w:szCs w:val="24"/>
        </w:rPr>
        <w:t>. Объем налоговых плате</w:t>
      </w:r>
      <w:r w:rsidR="00AA4C82">
        <w:rPr>
          <w:sz w:val="24"/>
          <w:szCs w:val="24"/>
        </w:rPr>
        <w:t>жей в федеральный, региональный</w:t>
      </w:r>
      <w:r w:rsidRPr="00F95E39">
        <w:rPr>
          <w:sz w:val="24"/>
          <w:szCs w:val="24"/>
        </w:rPr>
        <w:t xml:space="preserve"> бюджеты.</w:t>
      </w:r>
    </w:p>
    <w:p w:rsidR="00F95E39" w:rsidRPr="00F95E39" w:rsidRDefault="00F95E39" w:rsidP="00F95E39">
      <w:pPr>
        <w:pStyle w:val="ConsPlusNormal"/>
        <w:jc w:val="both"/>
        <w:rPr>
          <w:sz w:val="24"/>
          <w:szCs w:val="24"/>
        </w:rPr>
      </w:pPr>
    </w:p>
    <w:p w:rsidR="00F95E39" w:rsidRPr="00F95E39" w:rsidRDefault="00F95E39" w:rsidP="00F95E39">
      <w:pPr>
        <w:pStyle w:val="ConsPlusNormal"/>
        <w:jc w:val="center"/>
        <w:outlineLvl w:val="1"/>
        <w:rPr>
          <w:sz w:val="24"/>
          <w:szCs w:val="24"/>
        </w:rPr>
      </w:pPr>
      <w:r w:rsidRPr="00F95E39">
        <w:rPr>
          <w:sz w:val="24"/>
          <w:szCs w:val="24"/>
        </w:rPr>
        <w:t>7. Оценка эффективности проекта</w:t>
      </w:r>
    </w:p>
    <w:p w:rsidR="00F95E39" w:rsidRPr="00F95E39" w:rsidRDefault="00F95E39" w:rsidP="00F95E39">
      <w:pPr>
        <w:pStyle w:val="ConsPlusNormal"/>
        <w:jc w:val="both"/>
        <w:rPr>
          <w:sz w:val="24"/>
          <w:szCs w:val="24"/>
        </w:rPr>
      </w:pPr>
    </w:p>
    <w:p w:rsidR="00F95E39" w:rsidRPr="00F95E39" w:rsidRDefault="00F95E39" w:rsidP="00F95E39">
      <w:pPr>
        <w:pStyle w:val="ConsPlusNormal"/>
        <w:ind w:firstLine="540"/>
        <w:jc w:val="both"/>
        <w:rPr>
          <w:sz w:val="24"/>
          <w:szCs w:val="24"/>
        </w:rPr>
      </w:pPr>
      <w:r w:rsidRPr="00F95E39">
        <w:rPr>
          <w:sz w:val="24"/>
          <w:szCs w:val="24"/>
        </w:rPr>
        <w:t>7.1. Расчет абсолютных экономических показателей деятельности прет</w:t>
      </w:r>
      <w:r w:rsidR="00AA4C82">
        <w:rPr>
          <w:sz w:val="24"/>
          <w:szCs w:val="24"/>
        </w:rPr>
        <w:t>ендента (выручка от реализации,</w:t>
      </w:r>
      <w:r w:rsidRPr="00F95E39">
        <w:rPr>
          <w:sz w:val="24"/>
          <w:szCs w:val="24"/>
        </w:rPr>
        <w:t xml:space="preserve"> балансовая прибыль и прибыль после налогообложения).</w:t>
      </w:r>
    </w:p>
    <w:p w:rsidR="00F95E39" w:rsidRPr="00F95E39" w:rsidRDefault="00F95E39" w:rsidP="00F95E39">
      <w:pPr>
        <w:pStyle w:val="ConsPlusNormal"/>
        <w:ind w:firstLine="540"/>
        <w:jc w:val="both"/>
        <w:rPr>
          <w:sz w:val="24"/>
          <w:szCs w:val="24"/>
        </w:rPr>
      </w:pPr>
      <w:r w:rsidRPr="00F95E39">
        <w:rPr>
          <w:sz w:val="24"/>
          <w:szCs w:val="24"/>
        </w:rPr>
        <w:t>7.2. Расчет чистой приведенной стоимости проекта.</w:t>
      </w:r>
    </w:p>
    <w:p w:rsidR="00F95E39" w:rsidRPr="00F95E39" w:rsidRDefault="00F95E39" w:rsidP="00F95E39">
      <w:pPr>
        <w:pStyle w:val="ConsPlusNormal"/>
        <w:ind w:firstLine="540"/>
        <w:jc w:val="both"/>
        <w:rPr>
          <w:sz w:val="24"/>
          <w:szCs w:val="24"/>
        </w:rPr>
      </w:pPr>
      <w:r w:rsidRPr="00F95E39">
        <w:rPr>
          <w:sz w:val="24"/>
          <w:szCs w:val="24"/>
        </w:rPr>
        <w:t>7.3. Расчет показателя внутренней нормы доходности проекта.</w:t>
      </w:r>
    </w:p>
    <w:p w:rsidR="00F95E39" w:rsidRPr="00F95E39" w:rsidRDefault="00F95E39" w:rsidP="00AA4C82">
      <w:pPr>
        <w:pStyle w:val="ConsPlusNormal"/>
        <w:ind w:firstLine="540"/>
        <w:jc w:val="both"/>
        <w:rPr>
          <w:sz w:val="24"/>
          <w:szCs w:val="24"/>
        </w:rPr>
      </w:pPr>
      <w:r w:rsidRPr="00F95E39">
        <w:rPr>
          <w:sz w:val="24"/>
          <w:szCs w:val="24"/>
        </w:rPr>
        <w:t xml:space="preserve">7.4. Расчет срока окупаемости инвестиций по проекту (дисконтированного и </w:t>
      </w:r>
      <w:proofErr w:type="spellStart"/>
      <w:r w:rsidRPr="00F95E39">
        <w:rPr>
          <w:sz w:val="24"/>
          <w:szCs w:val="24"/>
        </w:rPr>
        <w:t>недисконтированного</w:t>
      </w:r>
      <w:proofErr w:type="spellEnd"/>
      <w:r w:rsidRPr="00F95E39">
        <w:rPr>
          <w:sz w:val="24"/>
          <w:szCs w:val="24"/>
        </w:rPr>
        <w:t>).</w:t>
      </w:r>
    </w:p>
    <w:p w:rsidR="00F95E39" w:rsidRPr="00F95E39" w:rsidRDefault="00F95E39" w:rsidP="00F95E39">
      <w:pPr>
        <w:pStyle w:val="ConsPlusNormal"/>
        <w:jc w:val="both"/>
        <w:rPr>
          <w:sz w:val="24"/>
          <w:szCs w:val="24"/>
        </w:rPr>
      </w:pPr>
    </w:p>
    <w:p w:rsidR="00F95E39" w:rsidRPr="00F95E39" w:rsidRDefault="00F95E39" w:rsidP="00F95E39">
      <w:pPr>
        <w:pStyle w:val="ConsPlusNormal"/>
        <w:jc w:val="center"/>
        <w:outlineLvl w:val="1"/>
        <w:rPr>
          <w:sz w:val="24"/>
          <w:szCs w:val="24"/>
        </w:rPr>
      </w:pPr>
      <w:r w:rsidRPr="00F95E39">
        <w:rPr>
          <w:sz w:val="24"/>
          <w:szCs w:val="24"/>
        </w:rPr>
        <w:t>8. Дополнительные эффекты от реализации проекта</w:t>
      </w:r>
    </w:p>
    <w:p w:rsidR="00F95E39" w:rsidRPr="00F95E39" w:rsidRDefault="00F95E39" w:rsidP="00F95E39">
      <w:pPr>
        <w:pStyle w:val="ConsPlusNormal"/>
        <w:jc w:val="both"/>
        <w:rPr>
          <w:sz w:val="24"/>
          <w:szCs w:val="24"/>
        </w:rPr>
      </w:pPr>
    </w:p>
    <w:p w:rsidR="00F95E39" w:rsidRPr="00F95E39" w:rsidRDefault="00F95E39" w:rsidP="00F95E39">
      <w:pPr>
        <w:pStyle w:val="ConsPlusNormal"/>
        <w:ind w:firstLine="540"/>
        <w:jc w:val="both"/>
        <w:rPr>
          <w:sz w:val="24"/>
          <w:szCs w:val="24"/>
        </w:rPr>
      </w:pPr>
      <w:r w:rsidRPr="00F95E39">
        <w:rPr>
          <w:sz w:val="24"/>
          <w:szCs w:val="24"/>
        </w:rPr>
        <w:t>8.1. Основные социальные эффекты от реализации проекта (</w:t>
      </w:r>
      <w:r w:rsidR="00AA4C82">
        <w:rPr>
          <w:sz w:val="24"/>
          <w:szCs w:val="24"/>
        </w:rPr>
        <w:t>рабочие места,</w:t>
      </w:r>
      <w:r w:rsidRPr="00F95E39">
        <w:rPr>
          <w:sz w:val="24"/>
          <w:szCs w:val="24"/>
        </w:rPr>
        <w:t xml:space="preserve"> развитие социальной инфраструктуры).</w:t>
      </w:r>
    </w:p>
    <w:p w:rsidR="00F95E39" w:rsidRPr="00F95E39" w:rsidRDefault="00AA4C82" w:rsidP="00F95E3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95E39" w:rsidRPr="00F95E39" w:rsidRDefault="00F95E39" w:rsidP="00F95E39">
      <w:pPr>
        <w:pStyle w:val="ConsPlusNormal"/>
        <w:jc w:val="center"/>
        <w:outlineLvl w:val="1"/>
        <w:rPr>
          <w:sz w:val="24"/>
          <w:szCs w:val="24"/>
        </w:rPr>
      </w:pPr>
      <w:r w:rsidRPr="00F95E39">
        <w:rPr>
          <w:sz w:val="24"/>
          <w:szCs w:val="24"/>
        </w:rPr>
        <w:t>9. Анализ рисков проекта</w:t>
      </w:r>
    </w:p>
    <w:p w:rsidR="00F95E39" w:rsidRPr="00F95E39" w:rsidRDefault="00F95E39" w:rsidP="00F95E39">
      <w:pPr>
        <w:pStyle w:val="ConsPlusNormal"/>
        <w:jc w:val="both"/>
        <w:rPr>
          <w:sz w:val="24"/>
          <w:szCs w:val="24"/>
        </w:rPr>
      </w:pPr>
    </w:p>
    <w:p w:rsidR="00F95E39" w:rsidRPr="00F95E39" w:rsidRDefault="00F95E39" w:rsidP="00F95E39">
      <w:pPr>
        <w:pStyle w:val="ConsPlusNormal"/>
        <w:ind w:firstLine="540"/>
        <w:jc w:val="both"/>
        <w:rPr>
          <w:sz w:val="24"/>
          <w:szCs w:val="24"/>
        </w:rPr>
      </w:pPr>
      <w:r w:rsidRPr="00F95E39">
        <w:rPr>
          <w:sz w:val="24"/>
          <w:szCs w:val="24"/>
        </w:rPr>
        <w:t>9.1. Анализ чувствительности проекта к изменению основных показателей (объем реализации работ, услуг, себестоимость единицы работы, услуги, цена за единицу работы, услуги, курсы валют, стоимость источников финансирования и т.п.).</w:t>
      </w:r>
    </w:p>
    <w:p w:rsidR="00F95E39" w:rsidRPr="00F95E39" w:rsidRDefault="00F95E39" w:rsidP="00F95E39">
      <w:pPr>
        <w:pStyle w:val="ConsPlusNormal"/>
        <w:ind w:firstLine="540"/>
        <w:jc w:val="both"/>
        <w:rPr>
          <w:sz w:val="24"/>
          <w:szCs w:val="24"/>
        </w:rPr>
      </w:pPr>
      <w:r w:rsidRPr="00F95E39">
        <w:rPr>
          <w:sz w:val="24"/>
          <w:szCs w:val="24"/>
        </w:rPr>
        <w:t>9.2. Описание основных видов рисков и способов их минимизации:</w:t>
      </w:r>
    </w:p>
    <w:p w:rsidR="00F95E39" w:rsidRPr="00F95E39" w:rsidRDefault="00F95E39" w:rsidP="00F95E39">
      <w:pPr>
        <w:pStyle w:val="ConsPlusNormal"/>
        <w:ind w:firstLine="540"/>
        <w:jc w:val="both"/>
        <w:rPr>
          <w:sz w:val="24"/>
          <w:szCs w:val="24"/>
        </w:rPr>
      </w:pPr>
      <w:r w:rsidRPr="00F95E39">
        <w:rPr>
          <w:sz w:val="24"/>
          <w:szCs w:val="24"/>
        </w:rPr>
        <w:t>технологического риска (</w:t>
      </w:r>
      <w:proofErr w:type="spellStart"/>
      <w:r w:rsidRPr="00F95E39">
        <w:rPr>
          <w:sz w:val="24"/>
          <w:szCs w:val="24"/>
        </w:rPr>
        <w:t>отработанность</w:t>
      </w:r>
      <w:proofErr w:type="spellEnd"/>
      <w:r w:rsidRPr="00F95E39">
        <w:rPr>
          <w:sz w:val="24"/>
          <w:szCs w:val="24"/>
        </w:rPr>
        <w:t xml:space="preserve"> технологии, наличие, исправность и ремонтопригодность оборудования; наличие запасных частей, дополнительной оснастки и приспособлений; оснащенность инструментом; подготовка обслуживающего персонала; </w:t>
      </w:r>
      <w:r w:rsidRPr="00F95E39">
        <w:rPr>
          <w:sz w:val="24"/>
          <w:szCs w:val="24"/>
        </w:rPr>
        <w:lastRenderedPageBreak/>
        <w:t>наличие квалифицированных кадров, если это предусмотрено проектом; участие в монтаже и обучении зарубежных специалистов);</w:t>
      </w:r>
    </w:p>
    <w:p w:rsidR="00F95E39" w:rsidRPr="00F95E39" w:rsidRDefault="00F95E39" w:rsidP="00F95E39">
      <w:pPr>
        <w:pStyle w:val="ConsPlusNormal"/>
        <w:ind w:firstLine="540"/>
        <w:jc w:val="both"/>
        <w:rPr>
          <w:sz w:val="24"/>
          <w:szCs w:val="24"/>
        </w:rPr>
      </w:pPr>
      <w:r w:rsidRPr="00F95E39">
        <w:rPr>
          <w:sz w:val="24"/>
          <w:szCs w:val="24"/>
        </w:rPr>
        <w:t>организационного и управленческого риска (наличие и гарантия выполнения плана-графика выполнения работ; заинтересованность всех участников в выполнении плана-графика; возможность дублирования организационных срывов; наличие квалифицированного управленческого персонала (сертификация менеджеров); отношения с местными органами власти);</w:t>
      </w:r>
    </w:p>
    <w:p w:rsidR="00F95E39" w:rsidRPr="00F95E39" w:rsidRDefault="00F95E39" w:rsidP="00F95E39">
      <w:pPr>
        <w:pStyle w:val="ConsPlusNormal"/>
        <w:ind w:firstLine="540"/>
        <w:jc w:val="both"/>
        <w:rPr>
          <w:sz w:val="24"/>
          <w:szCs w:val="24"/>
        </w:rPr>
      </w:pPr>
      <w:r w:rsidRPr="00F95E39">
        <w:rPr>
          <w:sz w:val="24"/>
          <w:szCs w:val="24"/>
        </w:rPr>
        <w:t>риска материально-технического обеспечения (анализ информации о поставщиках основных производственных ресурсов; оценка возможности перехода на альтернативное сырье; уровень организации входного контроля качества сырья);</w:t>
      </w:r>
    </w:p>
    <w:p w:rsidR="00F95E39" w:rsidRPr="00F95E39" w:rsidRDefault="00F95E39" w:rsidP="00F95E39">
      <w:pPr>
        <w:pStyle w:val="ConsPlusNormal"/>
        <w:ind w:firstLine="540"/>
        <w:jc w:val="both"/>
        <w:rPr>
          <w:sz w:val="24"/>
          <w:szCs w:val="24"/>
        </w:rPr>
      </w:pPr>
      <w:r w:rsidRPr="00F95E39">
        <w:rPr>
          <w:sz w:val="24"/>
          <w:szCs w:val="24"/>
        </w:rPr>
        <w:t>финансового риска (оценка существующего финансового положения; вероятность неплатежей со стороны участников проекта; кредитный и процентный риск);</w:t>
      </w:r>
    </w:p>
    <w:p w:rsidR="00F95E39" w:rsidRPr="00F95E39" w:rsidRDefault="00F95E39" w:rsidP="00F95E39">
      <w:pPr>
        <w:pStyle w:val="ConsPlusNormal"/>
        <w:ind w:firstLine="540"/>
        <w:jc w:val="both"/>
        <w:rPr>
          <w:sz w:val="24"/>
          <w:szCs w:val="24"/>
        </w:rPr>
      </w:pPr>
      <w:r w:rsidRPr="00F95E39">
        <w:rPr>
          <w:sz w:val="24"/>
          <w:szCs w:val="24"/>
        </w:rPr>
        <w:t>экономического риска (устойчивость экономического положения претендента к изменениям макроэкономического положения в стране; оценка последствий повышения тарифов и цен на стратегические ресурсы; возможность снижения платежеспособного спроса на продукцию в субъекте Российской Федерации и в целом по стране; наличие альтернативных рынков сбыта; последствия ухудшения налогового климата);</w:t>
      </w:r>
    </w:p>
    <w:p w:rsidR="00F95E39" w:rsidRPr="00F95E39" w:rsidRDefault="00F95E39" w:rsidP="00F95E39">
      <w:pPr>
        <w:pStyle w:val="ConsPlusNormal"/>
        <w:ind w:firstLine="540"/>
        <w:jc w:val="both"/>
        <w:rPr>
          <w:sz w:val="24"/>
          <w:szCs w:val="24"/>
        </w:rPr>
      </w:pPr>
      <w:r w:rsidRPr="00F95E39">
        <w:rPr>
          <w:sz w:val="24"/>
          <w:szCs w:val="24"/>
        </w:rPr>
        <w:t>экологического риска (возможные штрафные санкции и их влияние на экономическое положение претендента).</w:t>
      </w:r>
    </w:p>
    <w:p w:rsidR="00F95E39" w:rsidRPr="00F95E39" w:rsidRDefault="00F95E39" w:rsidP="00F95E39">
      <w:pPr>
        <w:pStyle w:val="ConsPlusNormal"/>
        <w:ind w:firstLine="540"/>
        <w:jc w:val="both"/>
        <w:rPr>
          <w:sz w:val="24"/>
          <w:szCs w:val="24"/>
        </w:rPr>
      </w:pPr>
      <w:r w:rsidRPr="00F95E39">
        <w:rPr>
          <w:sz w:val="24"/>
          <w:szCs w:val="24"/>
        </w:rPr>
        <w:t>Достоверность сведений, содержащихся в бизнес-плане, и возможность достижения целей проекта подтверждаю.</w:t>
      </w:r>
    </w:p>
    <w:p w:rsidR="000A61F7" w:rsidRDefault="000A61F7"/>
    <w:sectPr w:rsidR="000A61F7" w:rsidSect="00A00DD9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39"/>
    <w:rsid w:val="000A61F7"/>
    <w:rsid w:val="00AA4C82"/>
    <w:rsid w:val="00F9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E85E3-A0C3-486D-A7A2-69E2CE91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E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5E3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A4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4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F9BCA-7703-4DBB-BF07-DC75BC22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Волобуев</dc:creator>
  <cp:lastModifiedBy>Людмила Львовна Панкратова</cp:lastModifiedBy>
  <cp:revision>2</cp:revision>
  <cp:lastPrinted>2015-03-03T11:14:00Z</cp:lastPrinted>
  <dcterms:created xsi:type="dcterms:W3CDTF">2015-03-03T11:16:00Z</dcterms:created>
  <dcterms:modified xsi:type="dcterms:W3CDTF">2015-03-03T11:16:00Z</dcterms:modified>
</cp:coreProperties>
</file>